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17" w:rsidRPr="003F0F17" w:rsidRDefault="003F0F17" w:rsidP="003F0F17">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3F0F17">
        <w:rPr>
          <w:rFonts w:ascii="Helvetica" w:eastAsia="Times New Roman" w:hAnsi="Helvetica" w:cs="Helvetica"/>
          <w:b/>
          <w:bCs/>
          <w:color w:val="585858"/>
          <w:sz w:val="20"/>
          <w:szCs w:val="20"/>
          <w:lang w:eastAsia="tr-TR"/>
        </w:rPr>
        <w:t>FERMENTE GÜBRE, TORF, HİNDİSTAN CEVİZİ KABUĞU VE VERMİKÜLİT SATIN ALINACAKTIR</w:t>
      </w:r>
    </w:p>
    <w:p w:rsidR="003F0F17" w:rsidRPr="003F0F17" w:rsidRDefault="003F0F17" w:rsidP="003F0F17">
      <w:pPr>
        <w:spacing w:after="0" w:line="240" w:lineRule="auto"/>
        <w:rPr>
          <w:rFonts w:ascii="Times New Roman" w:eastAsia="Times New Roman" w:hAnsi="Times New Roman" w:cs="Times New Roman"/>
          <w:sz w:val="24"/>
          <w:szCs w:val="24"/>
          <w:lang w:eastAsia="tr-TR"/>
        </w:rPr>
      </w:pPr>
      <w:r w:rsidRPr="003F0F1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118ABE"/>
          <w:sz w:val="20"/>
          <w:szCs w:val="20"/>
          <w:shd w:val="clear" w:color="auto" w:fill="F8F8F8"/>
          <w:lang w:eastAsia="tr-TR"/>
        </w:rPr>
        <w:t>Fermente Gübre, Torf, Hindistan Cevizi Kabuğu ve Vermikülit Alımı</w:t>
      </w:r>
      <w:r w:rsidRPr="003F0F1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2025/185716</w:t>
            </w:r>
          </w:p>
        </w:tc>
      </w:tr>
    </w:tbl>
    <w:p w:rsidR="003F0F17" w:rsidRPr="003F0F17" w:rsidRDefault="003F0F17" w:rsidP="003F0F1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F0F17" w:rsidRPr="003F0F17" w:rsidTr="003F0F17">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B04935"/>
                <w:sz w:val="20"/>
                <w:szCs w:val="20"/>
                <w:lang w:eastAsia="tr-TR"/>
              </w:rPr>
              <w:t>1-İdarenin</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a)</w:t>
            </w:r>
            <w:r w:rsidRPr="003F0F1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KAYSERİ BÜYÜKŞEHİR BELEDİYESİ DESTEK HİZMETLERİ DAİRE BAŞKANLIĞI</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b)</w:t>
            </w:r>
            <w:r w:rsidRPr="003F0F1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Sahabiye Mah. Mustafa Kemal Paşa Bul. No:15 38010 KOCASİNAN/KAYSERİ</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c)</w:t>
            </w:r>
            <w:r w:rsidRPr="003F0F1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3522071600 - 3522228954</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ç)</w:t>
            </w:r>
            <w:r w:rsidRPr="003F0F1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https://ekap.kik.gov.tr/EKAP/</w:t>
            </w:r>
          </w:p>
        </w:tc>
      </w:tr>
    </w:tbl>
    <w:p w:rsidR="003F0F17" w:rsidRPr="003F0F17" w:rsidRDefault="003F0F17" w:rsidP="003F0F17">
      <w:pPr>
        <w:spacing w:after="0" w:line="240" w:lineRule="auto"/>
        <w:rPr>
          <w:rFonts w:ascii="Times New Roman" w:eastAsia="Times New Roman" w:hAnsi="Times New Roman" w:cs="Times New Roman"/>
          <w:sz w:val="24"/>
          <w:szCs w:val="24"/>
          <w:lang w:eastAsia="tr-TR"/>
        </w:rPr>
      </w:pP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a)</w:t>
            </w:r>
            <w:r w:rsidRPr="003F0F1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Fermente Gübre, Torf, Hindistan Cevizi Kabuğu ve Vermikülit Alımı</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b)</w:t>
            </w:r>
            <w:r w:rsidRPr="003F0F1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5 Kalem Muhtelif Fermente Ahır Gübre, Torf, Hindistan Cevizi Kabuğu ve Vermikülit Alımı</w:t>
            </w:r>
            <w:r w:rsidRPr="003F0F1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c)</w:t>
            </w:r>
            <w:r w:rsidRPr="003F0F1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Kayseri Büyükşehir Belediyesi Karpuzatan Fidanlığı Deposuna</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ç)</w:t>
            </w:r>
            <w:r w:rsidRPr="003F0F1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İhale konusu mal, işe başlama tarihinden itibaren, 30 (Otuz) gün içerisinde teslim edilecektir</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d)</w:t>
            </w:r>
            <w:r w:rsidRPr="003F0F1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Sözleşme imzalandıktan itibaren 1 (bir) gün sonra işe başlanır.</w:t>
            </w:r>
          </w:p>
        </w:tc>
      </w:tr>
    </w:tbl>
    <w:p w:rsidR="003F0F17" w:rsidRPr="003F0F17" w:rsidRDefault="003F0F17" w:rsidP="003F0F17">
      <w:pPr>
        <w:spacing w:after="0" w:line="240" w:lineRule="auto"/>
        <w:rPr>
          <w:rFonts w:ascii="Times New Roman" w:eastAsia="Times New Roman" w:hAnsi="Times New Roman" w:cs="Times New Roman"/>
          <w:sz w:val="24"/>
          <w:szCs w:val="24"/>
          <w:lang w:eastAsia="tr-TR"/>
        </w:rPr>
      </w:pP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a)</w:t>
            </w:r>
            <w:r w:rsidRPr="003F0F1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06.03.2025 - 14:30</w:t>
            </w:r>
          </w:p>
        </w:tc>
      </w:tr>
      <w:tr w:rsidR="003F0F17" w:rsidRPr="003F0F17" w:rsidTr="003F0F17">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b)</w:t>
            </w:r>
            <w:r w:rsidRPr="003F0F1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jc w:val="both"/>
              <w:rPr>
                <w:rFonts w:ascii="Helvetica" w:eastAsia="Times New Roman" w:hAnsi="Helvetica" w:cs="Helvetica"/>
                <w:color w:val="585858"/>
                <w:sz w:val="20"/>
                <w:szCs w:val="20"/>
                <w:lang w:eastAsia="tr-TR"/>
              </w:rPr>
            </w:pPr>
            <w:r w:rsidRPr="003F0F17">
              <w:rPr>
                <w:rFonts w:ascii="Helvetica" w:eastAsia="Times New Roman" w:hAnsi="Helvetica" w:cs="Helvetica"/>
                <w:b/>
                <w:bCs/>
                <w:color w:val="118ABE"/>
                <w:sz w:val="20"/>
                <w:szCs w:val="20"/>
                <w:lang w:eastAsia="tr-TR"/>
              </w:rPr>
              <w:t>Kayseri Büyükşehir Belediyesi 2.kat 222 nolu oda</w:t>
            </w:r>
          </w:p>
        </w:tc>
      </w:tr>
    </w:tbl>
    <w:p w:rsidR="003F0F17" w:rsidRPr="003F0F17" w:rsidRDefault="003F0F17" w:rsidP="003F0F17">
      <w:pPr>
        <w:spacing w:after="0" w:line="240" w:lineRule="auto"/>
        <w:rPr>
          <w:rFonts w:ascii="Times New Roman" w:eastAsia="Times New Roman" w:hAnsi="Times New Roman" w:cs="Times New Roman"/>
          <w:sz w:val="24"/>
          <w:szCs w:val="24"/>
          <w:lang w:eastAsia="tr-TR"/>
        </w:rPr>
      </w:pP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w:t>
      </w:r>
      <w:r w:rsidRPr="003F0F1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4.1.2.</w:t>
      </w:r>
      <w:r w:rsidRPr="003F0F17">
        <w:rPr>
          <w:rFonts w:ascii="Helvetica" w:eastAsia="Times New Roman" w:hAnsi="Helvetica" w:cs="Helvetica"/>
          <w:color w:val="585858"/>
          <w:sz w:val="20"/>
          <w:szCs w:val="20"/>
          <w:shd w:val="clear" w:color="auto" w:fill="F8F8F8"/>
          <w:lang w:eastAsia="tr-TR"/>
        </w:rPr>
        <w:t> Teklif vermeye yetkili olduğunu gösteren bilgiler;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4.1.2.1.</w:t>
      </w:r>
      <w:r w:rsidRPr="003F0F1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4.1.3.</w:t>
      </w:r>
      <w:r w:rsidRPr="003F0F17">
        <w:rPr>
          <w:rFonts w:ascii="Helvetica" w:eastAsia="Times New Roman" w:hAnsi="Helvetica" w:cs="Helvetica"/>
          <w:color w:val="585858"/>
          <w:sz w:val="20"/>
          <w:szCs w:val="20"/>
          <w:shd w:val="clear" w:color="auto" w:fill="F8F8F8"/>
          <w:lang w:eastAsia="tr-TR"/>
        </w:rPr>
        <w:t> Şekli ve içeriği İdari Şartnamede belirlenen teklif mektubu.</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4.1.4.</w:t>
      </w:r>
      <w:r w:rsidRPr="003F0F1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4.1.5</w:t>
      </w:r>
      <w:r w:rsidRPr="003F0F1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0F17" w:rsidRPr="003F0F17" w:rsidTr="003F0F1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F0F17" w:rsidRPr="003F0F17" w:rsidTr="003F0F1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İdare tarafından ekonomik ve mali yeterliğe ilişkin kriter belirtilmemiştir.</w:t>
            </w:r>
          </w:p>
        </w:tc>
      </w:tr>
    </w:tbl>
    <w:p w:rsidR="003F0F17" w:rsidRPr="003F0F17" w:rsidRDefault="003F0F17" w:rsidP="003F0F1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F0F17" w:rsidRPr="003F0F17" w:rsidTr="003F0F1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F0F17" w:rsidRPr="003F0F17" w:rsidTr="003F0F17">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F0F17" w:rsidRPr="003F0F17" w:rsidRDefault="003F0F17" w:rsidP="003F0F17">
            <w:pPr>
              <w:spacing w:after="0" w:line="240" w:lineRule="atLeast"/>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lastRenderedPageBreak/>
              <w:t>İdare tarafından mesleki ve teknik yeterliğe ilişkin kriter belirtilmemiştir.</w:t>
            </w:r>
          </w:p>
        </w:tc>
      </w:tr>
    </w:tbl>
    <w:p w:rsidR="003F0F17" w:rsidRPr="003F0F17" w:rsidRDefault="003F0F17" w:rsidP="003F0F17">
      <w:pPr>
        <w:spacing w:after="0" w:line="240" w:lineRule="auto"/>
        <w:rPr>
          <w:rFonts w:ascii="Times New Roman" w:eastAsia="Times New Roman" w:hAnsi="Times New Roman" w:cs="Times New Roman"/>
          <w:sz w:val="24"/>
          <w:szCs w:val="24"/>
          <w:lang w:eastAsia="tr-TR"/>
        </w:rPr>
      </w:pP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5.</w:t>
      </w:r>
      <w:r w:rsidRPr="003F0F1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6.</w:t>
      </w:r>
      <w:r w:rsidRPr="003F0F17">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3F0F17">
        <w:rPr>
          <w:rFonts w:ascii="Helvetica" w:eastAsia="Times New Roman" w:hAnsi="Helvetica" w:cs="Helvetica"/>
          <w:b/>
          <w:bCs/>
          <w:color w:val="118ABE"/>
          <w:sz w:val="20"/>
          <w:szCs w:val="20"/>
          <w:shd w:val="clear" w:color="auto" w:fill="F8F8F8"/>
          <w:lang w:eastAsia="tr-TR"/>
        </w:rPr>
        <w:t>% 15 (yüzde on beş) </w:t>
      </w:r>
      <w:r w:rsidRPr="003F0F17">
        <w:rPr>
          <w:rFonts w:ascii="Helvetica" w:eastAsia="Times New Roman" w:hAnsi="Helvetica" w:cs="Helvetica"/>
          <w:color w:val="585858"/>
          <w:sz w:val="20"/>
          <w:szCs w:val="20"/>
          <w:shd w:val="clear" w:color="auto" w:fill="F8F8F8"/>
          <w:lang w:eastAsia="tr-TR"/>
        </w:rPr>
        <w:t>oranında fiyat avantajı uygulanacaktır.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7.</w:t>
      </w:r>
      <w:r w:rsidRPr="003F0F1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8.</w:t>
      </w:r>
      <w:r w:rsidRPr="003F0F1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9.</w:t>
      </w:r>
      <w:r w:rsidRPr="003F0F1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10.</w:t>
      </w:r>
      <w:r w:rsidRPr="003F0F17">
        <w:rPr>
          <w:rFonts w:ascii="Helvetica" w:eastAsia="Times New Roman" w:hAnsi="Helvetica" w:cs="Helvetica"/>
          <w:color w:val="585858"/>
          <w:sz w:val="20"/>
          <w:szCs w:val="20"/>
          <w:shd w:val="clear" w:color="auto" w:fill="F8F8F8"/>
          <w:lang w:eastAsia="tr-TR"/>
        </w:rPr>
        <w:t> Bu ihalede, kısmı teklif verilebilir.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11.</w:t>
      </w:r>
      <w:r w:rsidRPr="003F0F1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12.</w:t>
      </w:r>
      <w:r w:rsidRPr="003F0F17">
        <w:rPr>
          <w:rFonts w:ascii="Helvetica" w:eastAsia="Times New Roman" w:hAnsi="Helvetica" w:cs="Helvetica"/>
          <w:color w:val="585858"/>
          <w:sz w:val="20"/>
          <w:szCs w:val="20"/>
          <w:shd w:val="clear" w:color="auto" w:fill="F8F8F8"/>
          <w:lang w:eastAsia="tr-TR"/>
        </w:rPr>
        <w:t> Bu ihalede elektronik eksiltme yapılmayacaktır.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13.</w:t>
      </w:r>
      <w:r w:rsidRPr="003F0F17">
        <w:rPr>
          <w:rFonts w:ascii="Helvetica" w:eastAsia="Times New Roman" w:hAnsi="Helvetica" w:cs="Helvetica"/>
          <w:color w:val="585858"/>
          <w:sz w:val="20"/>
          <w:szCs w:val="20"/>
          <w:shd w:val="clear" w:color="auto" w:fill="F8F8F8"/>
          <w:lang w:eastAsia="tr-TR"/>
        </w:rPr>
        <w:t> Verilen tekliflerin geçerlilik süresi, ihale tarihinden itibaren </w:t>
      </w:r>
      <w:r w:rsidRPr="003F0F17">
        <w:rPr>
          <w:rFonts w:ascii="Helvetica" w:eastAsia="Times New Roman" w:hAnsi="Helvetica" w:cs="Helvetica"/>
          <w:b/>
          <w:bCs/>
          <w:color w:val="118ABE"/>
          <w:sz w:val="20"/>
          <w:szCs w:val="20"/>
          <w:shd w:val="clear" w:color="auto" w:fill="F8F8F8"/>
          <w:lang w:eastAsia="tr-TR"/>
        </w:rPr>
        <w:t>60 (Altmış)</w:t>
      </w:r>
      <w:r w:rsidRPr="003F0F17">
        <w:rPr>
          <w:rFonts w:ascii="Helvetica" w:eastAsia="Times New Roman" w:hAnsi="Helvetica" w:cs="Helvetica"/>
          <w:color w:val="585858"/>
          <w:sz w:val="20"/>
          <w:szCs w:val="20"/>
          <w:shd w:val="clear" w:color="auto" w:fill="F8F8F8"/>
          <w:lang w:eastAsia="tr-TR"/>
        </w:rPr>
        <w:t> takvim günüdür.</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14.</w:t>
      </w:r>
      <w:r w:rsidRPr="003F0F17">
        <w:rPr>
          <w:rFonts w:ascii="Helvetica" w:eastAsia="Times New Roman" w:hAnsi="Helvetica" w:cs="Helvetica"/>
          <w:color w:val="585858"/>
          <w:sz w:val="20"/>
          <w:szCs w:val="20"/>
          <w:shd w:val="clear" w:color="auto" w:fill="F8F8F8"/>
          <w:lang w:eastAsia="tr-TR"/>
        </w:rPr>
        <w:t>Konsorsiyum olarak ihaleye teklif verilemez.</w:t>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color w:val="585858"/>
          <w:sz w:val="20"/>
          <w:szCs w:val="20"/>
          <w:lang w:eastAsia="tr-TR"/>
        </w:rPr>
        <w:br/>
      </w:r>
      <w:r w:rsidRPr="003F0F17">
        <w:rPr>
          <w:rFonts w:ascii="Helvetica" w:eastAsia="Times New Roman" w:hAnsi="Helvetica" w:cs="Helvetica"/>
          <w:b/>
          <w:bCs/>
          <w:color w:val="585858"/>
          <w:sz w:val="20"/>
          <w:szCs w:val="20"/>
          <w:shd w:val="clear" w:color="auto" w:fill="F8F8F8"/>
          <w:lang w:eastAsia="tr-TR"/>
        </w:rPr>
        <w:t>15. Diğer hususlar:</w:t>
      </w:r>
    </w:p>
    <w:p w:rsidR="003F0F17" w:rsidRPr="003F0F17" w:rsidRDefault="003F0F17" w:rsidP="003F0F17">
      <w:pPr>
        <w:shd w:val="clear" w:color="auto" w:fill="F8F8F8"/>
        <w:spacing w:after="0" w:line="240" w:lineRule="auto"/>
        <w:jc w:val="both"/>
        <w:rPr>
          <w:rFonts w:ascii="Helvetica" w:eastAsia="Times New Roman" w:hAnsi="Helvetica" w:cs="Helvetica"/>
          <w:color w:val="585858"/>
          <w:sz w:val="20"/>
          <w:szCs w:val="20"/>
          <w:lang w:eastAsia="tr-TR"/>
        </w:rPr>
      </w:pPr>
      <w:r w:rsidRPr="003F0F1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52E6E" w:rsidRDefault="00E931A4"/>
    <w:sectPr w:rsidR="00952E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2F" w:rsidRDefault="00CC472F" w:rsidP="00A3452A">
      <w:pPr>
        <w:spacing w:after="0" w:line="240" w:lineRule="auto"/>
      </w:pPr>
      <w:r>
        <w:separator/>
      </w:r>
    </w:p>
  </w:endnote>
  <w:endnote w:type="continuationSeparator" w:id="0">
    <w:p w:rsidR="00CC472F" w:rsidRDefault="00CC472F" w:rsidP="00A3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2F" w:rsidRDefault="00CC472F" w:rsidP="00A3452A">
      <w:pPr>
        <w:spacing w:after="0" w:line="240" w:lineRule="auto"/>
      </w:pPr>
      <w:r>
        <w:separator/>
      </w:r>
    </w:p>
  </w:footnote>
  <w:footnote w:type="continuationSeparator" w:id="0">
    <w:p w:rsidR="00CC472F" w:rsidRDefault="00CC472F" w:rsidP="00A34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2F"/>
    <w:rsid w:val="000C5460"/>
    <w:rsid w:val="003D2D4C"/>
    <w:rsid w:val="003F0F17"/>
    <w:rsid w:val="008155C9"/>
    <w:rsid w:val="008933C7"/>
    <w:rsid w:val="00A3452A"/>
    <w:rsid w:val="00CC4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D4A4D6-8830-4259-909D-DD4C897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0F17"/>
  </w:style>
  <w:style w:type="character" w:customStyle="1" w:styleId="ilanbaslik">
    <w:name w:val="ilanbaslik"/>
    <w:basedOn w:val="VarsaylanParagrafYazTipi"/>
    <w:rsid w:val="003F0F17"/>
  </w:style>
  <w:style w:type="paragraph" w:styleId="BalonMetni">
    <w:name w:val="Balloon Text"/>
    <w:basedOn w:val="Normal"/>
    <w:link w:val="BalonMetniChar"/>
    <w:uiPriority w:val="99"/>
    <w:semiHidden/>
    <w:unhideWhenUsed/>
    <w:rsid w:val="003F0F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0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19203">
      <w:bodyDiv w:val="1"/>
      <w:marLeft w:val="0"/>
      <w:marRight w:val="0"/>
      <w:marTop w:val="0"/>
      <w:marBottom w:val="0"/>
      <w:divBdr>
        <w:top w:val="none" w:sz="0" w:space="0" w:color="auto"/>
        <w:left w:val="none" w:sz="0" w:space="0" w:color="auto"/>
        <w:bottom w:val="none" w:sz="0" w:space="0" w:color="auto"/>
        <w:right w:val="none" w:sz="0" w:space="0" w:color="auto"/>
      </w:divBdr>
      <w:divsChild>
        <w:div w:id="111163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cp:lastPrinted>2025-02-10T12:54:00Z</cp:lastPrinted>
  <dcterms:created xsi:type="dcterms:W3CDTF">2025-02-11T05:46:00Z</dcterms:created>
  <dcterms:modified xsi:type="dcterms:W3CDTF">2025-02-11T05:46:00Z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