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4B" w:rsidRPr="0028664B" w:rsidRDefault="0028664B" w:rsidP="0028664B">
      <w:pPr>
        <w:shd w:val="clear" w:color="auto" w:fill="F8F8F8"/>
        <w:spacing w:after="0" w:line="240" w:lineRule="auto"/>
        <w:jc w:val="center"/>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MUHTELİF TRAFİK MALZEMELERİ ALIMI</w:t>
      </w:r>
    </w:p>
    <w:p w:rsidR="0028664B" w:rsidRPr="0028664B" w:rsidRDefault="0028664B" w:rsidP="0028664B">
      <w:pPr>
        <w:spacing w:after="0" w:line="240" w:lineRule="auto"/>
        <w:rPr>
          <w:rFonts w:ascii="Times New Roman" w:eastAsia="Times New Roman" w:hAnsi="Times New Roman" w:cs="Times New Roman"/>
          <w:sz w:val="24"/>
          <w:szCs w:val="24"/>
          <w:lang w:eastAsia="tr-TR"/>
        </w:rPr>
      </w:pPr>
      <w:r w:rsidRPr="0028664B">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118ABE"/>
          <w:sz w:val="20"/>
          <w:szCs w:val="20"/>
          <w:shd w:val="clear" w:color="auto" w:fill="F8F8F8"/>
          <w:lang w:eastAsia="tr-TR"/>
        </w:rPr>
        <w:t>Muhtelif Trafik Malzemeleri Alımı</w:t>
      </w:r>
      <w:r w:rsidRPr="0028664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2025/287034</w:t>
            </w:r>
          </w:p>
        </w:tc>
      </w:tr>
    </w:tbl>
    <w:p w:rsidR="0028664B" w:rsidRPr="0028664B" w:rsidRDefault="0028664B" w:rsidP="002866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664B" w:rsidRPr="0028664B" w:rsidTr="0028664B">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B04935"/>
                <w:sz w:val="20"/>
                <w:szCs w:val="20"/>
                <w:lang w:eastAsia="tr-TR"/>
              </w:rPr>
              <w:t>1-İdarenin</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a)</w:t>
            </w:r>
            <w:r w:rsidRPr="0028664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KAYSERİ BÜYÜKŞEHİR BELEDİYESİ DESTEK HİZMETLERİ DAİRE BAŞKANLIĞI</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b)</w:t>
            </w:r>
            <w:r w:rsidRPr="0028664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Sahabiye Mah. Mustafa Kemal Paşa Bul. No:15 38010 KOCASİNAN/KAYSERİ</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c)</w:t>
            </w:r>
            <w:r w:rsidRPr="0028664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3522071600 - 3522228954</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ç)</w:t>
            </w:r>
            <w:r w:rsidRPr="0028664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https://ekap.kik.gov.tr/EKAP/</w:t>
            </w:r>
          </w:p>
        </w:tc>
      </w:tr>
    </w:tbl>
    <w:p w:rsidR="0028664B" w:rsidRPr="0028664B" w:rsidRDefault="0028664B" w:rsidP="0028664B">
      <w:pPr>
        <w:spacing w:after="0" w:line="240" w:lineRule="auto"/>
        <w:rPr>
          <w:rFonts w:ascii="Times New Roman" w:eastAsia="Times New Roman" w:hAnsi="Times New Roman" w:cs="Times New Roman"/>
          <w:sz w:val="24"/>
          <w:szCs w:val="24"/>
          <w:lang w:eastAsia="tr-TR"/>
        </w:rPr>
      </w:pP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a)</w:t>
            </w:r>
            <w:r w:rsidRPr="0028664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Muhtelif Trafik Malzemeleri Alımı</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b)</w:t>
            </w:r>
            <w:r w:rsidRPr="0028664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15 Kalem Muhtelif Trafik Malzemeleri Alımı</w:t>
            </w:r>
            <w:r w:rsidRPr="0028664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c)</w:t>
            </w:r>
            <w:r w:rsidRPr="0028664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Fen İşleri Daire Başkanlığı Yol Yapımı Şube Müdürlüğü Karpuzatan Tesislerine teslim edilecektir.</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ç)</w:t>
            </w:r>
            <w:r w:rsidRPr="0028664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İhale konusu Muhtelif Trafik Malzemeleri işe başlama tarihinden itibaren 60 (Altmış) gün içerisinde Fen İşleri Daire Başkanlığı Yol Yapımı Şube Müdürlüğü Karpuzatan Tesislerine teslim edilecektir.</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d)</w:t>
            </w:r>
            <w:r w:rsidRPr="0028664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Sözleşme imzalandıktan itibaren 1 (bir) gün sonra işe başlanır.</w:t>
            </w:r>
          </w:p>
        </w:tc>
      </w:tr>
    </w:tbl>
    <w:p w:rsidR="0028664B" w:rsidRPr="0028664B" w:rsidRDefault="0028664B" w:rsidP="0028664B">
      <w:pPr>
        <w:spacing w:after="0" w:line="240" w:lineRule="auto"/>
        <w:rPr>
          <w:rFonts w:ascii="Times New Roman" w:eastAsia="Times New Roman" w:hAnsi="Times New Roman" w:cs="Times New Roman"/>
          <w:sz w:val="24"/>
          <w:szCs w:val="24"/>
          <w:lang w:eastAsia="tr-TR"/>
        </w:rPr>
      </w:pP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a)</w:t>
            </w:r>
            <w:r w:rsidRPr="0028664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27.03.2025 - 14:30</w:t>
            </w:r>
          </w:p>
        </w:tc>
      </w:tr>
      <w:tr w:rsidR="0028664B" w:rsidRPr="0028664B" w:rsidTr="0028664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b)</w:t>
            </w:r>
            <w:r w:rsidRPr="0028664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jc w:val="both"/>
              <w:rPr>
                <w:rFonts w:ascii="Helvetica" w:eastAsia="Times New Roman" w:hAnsi="Helvetica" w:cs="Helvetica"/>
                <w:color w:val="585858"/>
                <w:sz w:val="20"/>
                <w:szCs w:val="20"/>
                <w:lang w:eastAsia="tr-TR"/>
              </w:rPr>
            </w:pPr>
            <w:r w:rsidRPr="0028664B">
              <w:rPr>
                <w:rFonts w:ascii="Helvetica" w:eastAsia="Times New Roman" w:hAnsi="Helvetica" w:cs="Helvetica"/>
                <w:b/>
                <w:bCs/>
                <w:color w:val="118ABE"/>
                <w:sz w:val="20"/>
                <w:szCs w:val="20"/>
                <w:lang w:eastAsia="tr-TR"/>
              </w:rPr>
              <w:t>Kayseri Büyükşehir Belediyesi 2.kat 222 nolu oda</w:t>
            </w:r>
          </w:p>
        </w:tc>
      </w:tr>
    </w:tbl>
    <w:p w:rsidR="0028664B" w:rsidRPr="0028664B" w:rsidRDefault="0028664B" w:rsidP="0028664B">
      <w:pPr>
        <w:spacing w:after="0" w:line="240" w:lineRule="auto"/>
        <w:rPr>
          <w:rFonts w:ascii="Times New Roman" w:eastAsia="Times New Roman" w:hAnsi="Times New Roman" w:cs="Times New Roman"/>
          <w:sz w:val="24"/>
          <w:szCs w:val="24"/>
          <w:lang w:eastAsia="tr-TR"/>
        </w:rPr>
      </w:pP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w:t>
      </w:r>
      <w:r w:rsidRPr="0028664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4.1.2.</w:t>
      </w:r>
      <w:r w:rsidRPr="0028664B">
        <w:rPr>
          <w:rFonts w:ascii="Helvetica" w:eastAsia="Times New Roman" w:hAnsi="Helvetica" w:cs="Helvetica"/>
          <w:color w:val="585858"/>
          <w:sz w:val="20"/>
          <w:szCs w:val="20"/>
          <w:shd w:val="clear" w:color="auto" w:fill="F8F8F8"/>
          <w:lang w:eastAsia="tr-TR"/>
        </w:rPr>
        <w:t> Teklif vermeye yetkili olduğunu gösteren bilgiler;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4.1.2.1.</w:t>
      </w:r>
      <w:r w:rsidRPr="0028664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4.1.3.</w:t>
      </w:r>
      <w:r w:rsidRPr="0028664B">
        <w:rPr>
          <w:rFonts w:ascii="Helvetica" w:eastAsia="Times New Roman" w:hAnsi="Helvetica" w:cs="Helvetica"/>
          <w:color w:val="585858"/>
          <w:sz w:val="20"/>
          <w:szCs w:val="20"/>
          <w:shd w:val="clear" w:color="auto" w:fill="F8F8F8"/>
          <w:lang w:eastAsia="tr-TR"/>
        </w:rPr>
        <w:t> Şekli ve içeriği İdari Şartnamede belirlenen teklif mektubu.</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4.1.4.</w:t>
      </w:r>
      <w:r w:rsidRPr="0028664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4.1.5</w:t>
      </w:r>
      <w:r w:rsidRPr="0028664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664B" w:rsidRPr="0028664B" w:rsidTr="0028664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8664B" w:rsidRPr="0028664B" w:rsidTr="0028664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İdare tarafından ekonomik ve mali yeterliğe ilişkin kriter belirtilmemiştir.</w:t>
            </w:r>
          </w:p>
        </w:tc>
      </w:tr>
    </w:tbl>
    <w:p w:rsidR="0028664B" w:rsidRPr="0028664B" w:rsidRDefault="0028664B" w:rsidP="002866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664B" w:rsidRPr="0028664B" w:rsidTr="0028664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28664B" w:rsidRPr="0028664B" w:rsidTr="0028664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664B" w:rsidRPr="0028664B" w:rsidRDefault="0028664B" w:rsidP="0028664B">
            <w:pPr>
              <w:spacing w:after="0" w:line="240" w:lineRule="atLeast"/>
              <w:rPr>
                <w:rFonts w:ascii="Helvetica" w:eastAsia="Times New Roman" w:hAnsi="Helvetica" w:cs="Helvetica"/>
                <w:color w:val="585858"/>
                <w:sz w:val="20"/>
                <w:szCs w:val="20"/>
                <w:lang w:eastAsia="tr-TR"/>
              </w:rPr>
            </w:pPr>
            <w:r w:rsidRPr="0028664B">
              <w:rPr>
                <w:rFonts w:ascii="Helvetica" w:eastAsia="Times New Roman" w:hAnsi="Helvetica" w:cs="Helvetica"/>
                <w:b/>
                <w:bCs/>
                <w:color w:val="585858"/>
                <w:sz w:val="20"/>
                <w:szCs w:val="20"/>
                <w:lang w:eastAsia="tr-TR"/>
              </w:rPr>
              <w:lastRenderedPageBreak/>
              <w:t>4.3.1. Numune sunulması istenmektedir.</w:t>
            </w:r>
          </w:p>
        </w:tc>
      </w:tr>
    </w:tbl>
    <w:p w:rsidR="0028664B" w:rsidRPr="0028664B" w:rsidRDefault="0028664B" w:rsidP="0028664B">
      <w:pPr>
        <w:spacing w:after="0" w:line="240" w:lineRule="auto"/>
        <w:rPr>
          <w:rFonts w:ascii="Times New Roman" w:eastAsia="Times New Roman" w:hAnsi="Times New Roman" w:cs="Times New Roman"/>
          <w:sz w:val="24"/>
          <w:szCs w:val="24"/>
          <w:lang w:eastAsia="tr-TR"/>
        </w:rPr>
      </w:pP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5.</w:t>
      </w:r>
      <w:r w:rsidRPr="0028664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6.</w:t>
      </w:r>
      <w:r w:rsidRPr="0028664B">
        <w:rPr>
          <w:rFonts w:ascii="Helvetica" w:eastAsia="Times New Roman" w:hAnsi="Helvetica" w:cs="Helvetica"/>
          <w:color w:val="585858"/>
          <w:sz w:val="20"/>
          <w:szCs w:val="20"/>
          <w:shd w:val="clear" w:color="auto" w:fill="F8F8F8"/>
          <w:lang w:eastAsia="tr-TR"/>
        </w:rPr>
        <w:t> İhaleye sadece yerli istekliler katılabilecektir.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7.</w:t>
      </w:r>
      <w:r w:rsidRPr="0028664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8.</w:t>
      </w:r>
      <w:r w:rsidRPr="0028664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9.</w:t>
      </w:r>
      <w:r w:rsidRPr="0028664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10.</w:t>
      </w:r>
      <w:r w:rsidRPr="0028664B">
        <w:rPr>
          <w:rFonts w:ascii="Helvetica" w:eastAsia="Times New Roman" w:hAnsi="Helvetica" w:cs="Helvetica"/>
          <w:color w:val="585858"/>
          <w:sz w:val="20"/>
          <w:szCs w:val="20"/>
          <w:shd w:val="clear" w:color="auto" w:fill="F8F8F8"/>
          <w:lang w:eastAsia="tr-TR"/>
        </w:rPr>
        <w:t> Bu ihalede, işin tamamı için teklif verilecektir.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11.</w:t>
      </w:r>
      <w:r w:rsidRPr="0028664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12.</w:t>
      </w:r>
      <w:r w:rsidRPr="0028664B">
        <w:rPr>
          <w:rFonts w:ascii="Helvetica" w:eastAsia="Times New Roman" w:hAnsi="Helvetica" w:cs="Helvetica"/>
          <w:color w:val="585858"/>
          <w:sz w:val="20"/>
          <w:szCs w:val="20"/>
          <w:shd w:val="clear" w:color="auto" w:fill="F8F8F8"/>
          <w:lang w:eastAsia="tr-TR"/>
        </w:rPr>
        <w:t> Bu ihalede elektronik eksiltme yapılmayacaktır.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13.</w:t>
      </w:r>
      <w:r w:rsidRPr="0028664B">
        <w:rPr>
          <w:rFonts w:ascii="Helvetica" w:eastAsia="Times New Roman" w:hAnsi="Helvetica" w:cs="Helvetica"/>
          <w:color w:val="585858"/>
          <w:sz w:val="20"/>
          <w:szCs w:val="20"/>
          <w:shd w:val="clear" w:color="auto" w:fill="F8F8F8"/>
          <w:lang w:eastAsia="tr-TR"/>
        </w:rPr>
        <w:t> Verilen tekliflerin geçerlilik süresi, ihale tarihinden itibaren </w:t>
      </w:r>
      <w:r w:rsidRPr="0028664B">
        <w:rPr>
          <w:rFonts w:ascii="Helvetica" w:eastAsia="Times New Roman" w:hAnsi="Helvetica" w:cs="Helvetica"/>
          <w:b/>
          <w:bCs/>
          <w:color w:val="118ABE"/>
          <w:sz w:val="20"/>
          <w:szCs w:val="20"/>
          <w:shd w:val="clear" w:color="auto" w:fill="F8F8F8"/>
          <w:lang w:eastAsia="tr-TR"/>
        </w:rPr>
        <w:t>60 (Altmış)</w:t>
      </w:r>
      <w:r w:rsidRPr="0028664B">
        <w:rPr>
          <w:rFonts w:ascii="Helvetica" w:eastAsia="Times New Roman" w:hAnsi="Helvetica" w:cs="Helvetica"/>
          <w:color w:val="585858"/>
          <w:sz w:val="20"/>
          <w:szCs w:val="20"/>
          <w:shd w:val="clear" w:color="auto" w:fill="F8F8F8"/>
          <w:lang w:eastAsia="tr-TR"/>
        </w:rPr>
        <w:t> takvim günüdür.</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14.</w:t>
      </w:r>
      <w:r w:rsidRPr="0028664B">
        <w:rPr>
          <w:rFonts w:ascii="Helvetica" w:eastAsia="Times New Roman" w:hAnsi="Helvetica" w:cs="Helvetica"/>
          <w:color w:val="585858"/>
          <w:sz w:val="20"/>
          <w:szCs w:val="20"/>
          <w:shd w:val="clear" w:color="auto" w:fill="F8F8F8"/>
          <w:lang w:eastAsia="tr-TR"/>
        </w:rPr>
        <w:t>Konsorsiyum olarak ihaleye teklif verilemez.</w:t>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color w:val="585858"/>
          <w:sz w:val="20"/>
          <w:szCs w:val="20"/>
          <w:lang w:eastAsia="tr-TR"/>
        </w:rPr>
        <w:br/>
      </w:r>
      <w:r w:rsidRPr="0028664B">
        <w:rPr>
          <w:rFonts w:ascii="Helvetica" w:eastAsia="Times New Roman" w:hAnsi="Helvetica" w:cs="Helvetica"/>
          <w:b/>
          <w:bCs/>
          <w:color w:val="585858"/>
          <w:sz w:val="20"/>
          <w:szCs w:val="20"/>
          <w:shd w:val="clear" w:color="auto" w:fill="F8F8F8"/>
          <w:lang w:eastAsia="tr-TR"/>
        </w:rPr>
        <w:t>15. Diğer hususlar:</w:t>
      </w:r>
    </w:p>
    <w:p w:rsidR="0028664B" w:rsidRPr="0028664B" w:rsidRDefault="0028664B" w:rsidP="0028664B">
      <w:pPr>
        <w:shd w:val="clear" w:color="auto" w:fill="F8F8F8"/>
        <w:spacing w:after="0" w:line="240" w:lineRule="auto"/>
        <w:jc w:val="both"/>
        <w:rPr>
          <w:rFonts w:ascii="Helvetica" w:eastAsia="Times New Roman" w:hAnsi="Helvetica" w:cs="Helvetica"/>
          <w:color w:val="585858"/>
          <w:sz w:val="20"/>
          <w:szCs w:val="20"/>
          <w:lang w:eastAsia="tr-TR"/>
        </w:rPr>
      </w:pPr>
      <w:r w:rsidRPr="0028664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217AD" w:rsidRPr="0028664B" w:rsidRDefault="000217AD" w:rsidP="0028664B">
      <w:bookmarkStart w:id="0" w:name="_GoBack"/>
      <w:bookmarkEnd w:id="0"/>
    </w:p>
    <w:sectPr w:rsidR="000217AD" w:rsidRPr="002866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C6" w:rsidRDefault="00F93EC6" w:rsidP="007732B3">
      <w:pPr>
        <w:spacing w:after="0" w:line="240" w:lineRule="auto"/>
      </w:pPr>
      <w:r>
        <w:separator/>
      </w:r>
    </w:p>
  </w:endnote>
  <w:endnote w:type="continuationSeparator" w:id="0">
    <w:p w:rsidR="00F93EC6" w:rsidRDefault="00F93EC6" w:rsidP="0077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C6" w:rsidRDefault="00F93EC6" w:rsidP="007732B3">
      <w:pPr>
        <w:spacing w:after="0" w:line="240" w:lineRule="auto"/>
      </w:pPr>
      <w:r>
        <w:separator/>
      </w:r>
    </w:p>
  </w:footnote>
  <w:footnote w:type="continuationSeparator" w:id="0">
    <w:p w:rsidR="00F93EC6" w:rsidRDefault="00F93EC6" w:rsidP="0077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C6"/>
    <w:rsid w:val="000217AD"/>
    <w:rsid w:val="0028664B"/>
    <w:rsid w:val="007732B3"/>
    <w:rsid w:val="00EB14B0"/>
    <w:rsid w:val="00F139E8"/>
    <w:rsid w:val="00F93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6139B7-FBE6-4BDC-836B-0A4B45C1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B14B0"/>
  </w:style>
  <w:style w:type="character" w:customStyle="1" w:styleId="ilanbaslik">
    <w:name w:val="ilanbaslik"/>
    <w:basedOn w:val="VarsaylanParagrafYazTipi"/>
    <w:rsid w:val="00EB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15467">
      <w:bodyDiv w:val="1"/>
      <w:marLeft w:val="0"/>
      <w:marRight w:val="0"/>
      <w:marTop w:val="0"/>
      <w:marBottom w:val="0"/>
      <w:divBdr>
        <w:top w:val="none" w:sz="0" w:space="0" w:color="auto"/>
        <w:left w:val="none" w:sz="0" w:space="0" w:color="auto"/>
        <w:bottom w:val="none" w:sz="0" w:space="0" w:color="auto"/>
        <w:right w:val="none" w:sz="0" w:space="0" w:color="auto"/>
      </w:divBdr>
      <w:divsChild>
        <w:div w:id="2023587038">
          <w:marLeft w:val="0"/>
          <w:marRight w:val="0"/>
          <w:marTop w:val="0"/>
          <w:marBottom w:val="0"/>
          <w:divBdr>
            <w:top w:val="none" w:sz="0" w:space="0" w:color="auto"/>
            <w:left w:val="none" w:sz="0" w:space="0" w:color="auto"/>
            <w:bottom w:val="none" w:sz="0" w:space="0" w:color="auto"/>
            <w:right w:val="none" w:sz="0" w:space="0" w:color="auto"/>
          </w:divBdr>
        </w:div>
      </w:divsChild>
    </w:div>
    <w:div w:id="1445609667">
      <w:bodyDiv w:val="1"/>
      <w:marLeft w:val="0"/>
      <w:marRight w:val="0"/>
      <w:marTop w:val="0"/>
      <w:marBottom w:val="0"/>
      <w:divBdr>
        <w:top w:val="none" w:sz="0" w:space="0" w:color="auto"/>
        <w:left w:val="none" w:sz="0" w:space="0" w:color="auto"/>
        <w:bottom w:val="none" w:sz="0" w:space="0" w:color="auto"/>
        <w:right w:val="none" w:sz="0" w:space="0" w:color="auto"/>
      </w:divBdr>
      <w:divsChild>
        <w:div w:id="209389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3</cp:revision>
  <dcterms:created xsi:type="dcterms:W3CDTF">2025-02-27T07:18:00Z</dcterms:created>
  <dcterms:modified xsi:type="dcterms:W3CDTF">2025-02-27T07:27:00Z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